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B0" w:rsidRPr="00FD64B0" w:rsidRDefault="00FD64B0" w:rsidP="00FD64B0">
      <w:pPr>
        <w:jc w:val="center"/>
        <w:rPr>
          <w:b/>
        </w:rPr>
      </w:pPr>
      <w:r w:rsidRPr="00FD64B0">
        <w:rPr>
          <w:b/>
        </w:rPr>
        <w:t>FIȘA MĂSURII 6</w:t>
      </w:r>
      <w:r w:rsidR="002B32B0">
        <w:rPr>
          <w:b/>
        </w:rPr>
        <w:t>/6A,6B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12"/>
        <w:gridCol w:w="935"/>
        <w:gridCol w:w="5525"/>
      </w:tblGrid>
      <w:tr w:rsidR="009F613D" w:rsidTr="009819EE">
        <w:trPr>
          <w:trHeight w:val="764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Denumirea măsurii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Pr="00ED4090" w:rsidRDefault="009F613D" w:rsidP="009819EE">
            <w:pPr>
              <w:rPr>
                <w:b/>
              </w:rPr>
            </w:pPr>
            <w:r w:rsidRPr="00ED4090">
              <w:rPr>
                <w:rFonts w:ascii="Trebuchet MS" w:hAnsi="Trebuchet MS" w:cs="Trebuchet MS"/>
                <w:b/>
              </w:rPr>
              <w:t>START-UP în domeniul non-agricol</w:t>
            </w:r>
          </w:p>
        </w:tc>
      </w:tr>
      <w:tr w:rsidR="009F613D" w:rsidTr="009819EE">
        <w:trPr>
          <w:trHeight w:val="421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Codul măsurii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M6/6A, 6B</w:t>
            </w:r>
          </w:p>
        </w:tc>
      </w:tr>
      <w:tr w:rsidR="009F613D" w:rsidTr="009819EE">
        <w:trPr>
          <w:trHeight w:val="509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Tipul măsurii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Forfetar</w:t>
            </w:r>
          </w:p>
        </w:tc>
      </w:tr>
      <w:tr w:rsidR="009F613D" w:rsidTr="009819EE">
        <w:trPr>
          <w:trHeight w:val="59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1.Descrierea generală a măsurii</w:t>
            </w:r>
          </w:p>
        </w:tc>
      </w:tr>
      <w:tr w:rsidR="009F613D" w:rsidTr="009819EE">
        <w:trPr>
          <w:trHeight w:val="35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1.1 Justificare.Corelare cu analiza SWOT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Implementarea acestei măsuri este necesară pentru stimularea mediului de afaceri din spaţiul rural  prin susţinerea financiară a întreprinzătorilor care realizează activităţi neagricole pentru prima dată (start-up în baza unui plan de afaceri). Datorită faptului că tinerii părăsesc regiunea după terminarea studiilor, intenționăm să le reatragem și să le integrăm constructiv în viața economică a regiunii.</w:t>
            </w:r>
          </w:p>
        </w:tc>
      </w:tr>
      <w:tr w:rsidR="009F613D" w:rsidTr="009819EE">
        <w:trPr>
          <w:trHeight w:val="104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</w:rPr>
              <w:t>1.2. Obiectivul de dezvoltare rurală al Reg(UE) 1305/2013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Art. 4 c)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Obținerea unei dezvoltări teritoriale echilibrate a economiilor și comunităților rurale, inclusiv crearea și menținerea de locuri de muncă.</w:t>
            </w:r>
          </w:p>
        </w:tc>
      </w:tr>
      <w:tr w:rsidR="009F613D" w:rsidTr="009819EE">
        <w:trPr>
          <w:trHeight w:val="1835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1.3.Obiectivul specific local al măsurii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F613D">
            <w:pPr>
              <w:numPr>
                <w:ilvl w:val="0"/>
                <w:numId w:val="8"/>
              </w:numPr>
              <w:tabs>
                <w:tab w:val="clear" w:pos="0"/>
                <w:tab w:val="left" w:pos="231"/>
                <w:tab w:val="num" w:pos="720"/>
              </w:tabs>
              <w:suppressAutoHyphens/>
              <w:spacing w:after="0"/>
              <w:ind w:hanging="357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Măsura contribuie la menținerea tinerilor în mediul rural prin crearea unui ambient favorabil înființării diferitelor activități economice non-agricole.</w:t>
            </w:r>
          </w:p>
          <w:p w:rsidR="009F613D" w:rsidRDefault="009F613D" w:rsidP="009F613D">
            <w:pPr>
              <w:numPr>
                <w:ilvl w:val="1"/>
                <w:numId w:val="8"/>
              </w:numPr>
              <w:tabs>
                <w:tab w:val="left" w:pos="231"/>
              </w:tabs>
              <w:suppressAutoHyphens/>
              <w:spacing w:after="0"/>
              <w:ind w:left="808" w:hanging="357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Diversificarea economiei rurale, dezvoltarea economică a zonelor rurale şi eradicarea sărăciei</w:t>
            </w:r>
          </w:p>
          <w:p w:rsidR="009F613D" w:rsidRDefault="009F613D" w:rsidP="009F613D">
            <w:pPr>
              <w:numPr>
                <w:ilvl w:val="1"/>
                <w:numId w:val="8"/>
              </w:numPr>
              <w:tabs>
                <w:tab w:val="left" w:pos="231"/>
              </w:tabs>
              <w:suppressAutoHyphens/>
              <w:spacing w:after="0"/>
              <w:ind w:left="808" w:hanging="357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Dezvoltarea serviciilor pentru populaţie şi alte activităţi economice</w:t>
            </w:r>
          </w:p>
          <w:p w:rsidR="009F613D" w:rsidRDefault="009F613D" w:rsidP="009F613D">
            <w:pPr>
              <w:numPr>
                <w:ilvl w:val="1"/>
                <w:numId w:val="8"/>
              </w:numPr>
              <w:tabs>
                <w:tab w:val="left" w:pos="231"/>
              </w:tabs>
              <w:suppressAutoHyphens/>
              <w:spacing w:after="0"/>
              <w:ind w:left="808" w:hanging="357"/>
            </w:pPr>
            <w:r>
              <w:rPr>
                <w:rFonts w:ascii="Trebuchet MS" w:hAnsi="Trebuchet MS" w:cs="Trebuchet MS"/>
              </w:rPr>
              <w:t>Crearea de locuri de muncă</w:t>
            </w:r>
          </w:p>
        </w:tc>
      </w:tr>
      <w:tr w:rsidR="009F613D" w:rsidTr="009819EE">
        <w:trPr>
          <w:trHeight w:val="84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1.4. Contribuţie la prioritatea/priorităţile prevăzute la art.5, Reg.(UE) nr.1305/2013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P6.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Promovarea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incluziunii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sociale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reducerii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sărăciei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şi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dezvoltării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economice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zonele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rurale</w:t>
            </w:r>
            <w:proofErr w:type="spellEnd"/>
          </w:p>
        </w:tc>
      </w:tr>
      <w:tr w:rsidR="009F613D" w:rsidTr="009819EE">
        <w:trPr>
          <w:trHeight w:val="35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ind w:left="450" w:hanging="4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1.5. Contibuţia la Priorităţile SDL (locale)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3. Crearea unui mediu favorabil pentru înființarea și dezvoltarea activităților nonagricole</w:t>
            </w:r>
          </w:p>
          <w:p w:rsidR="009F613D" w:rsidRDefault="009F613D" w:rsidP="009819EE">
            <w:pPr>
              <w:jc w:val="both"/>
            </w:pPr>
            <w:r>
              <w:rPr>
                <w:rFonts w:ascii="Trebuchet MS" w:hAnsi="Trebuchet MS" w:cs="Trebuchet MS"/>
              </w:rPr>
              <w:t>4. Atragerea tinerilor în mediul rural prin crearea unui ambient favorabil înființării diferitelor activități economice agricole și non-agricole</w:t>
            </w:r>
          </w:p>
        </w:tc>
      </w:tr>
      <w:tr w:rsidR="009F613D" w:rsidTr="009819EE">
        <w:trPr>
          <w:trHeight w:val="759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ind w:left="450" w:hanging="4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1.6. Masura corespunde obiectivelor art. ... din Reg.(UE) nr.1305/2013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Art. 19 1/a)/(ii)</w:t>
            </w:r>
          </w:p>
          <w:p w:rsidR="009F613D" w:rsidRDefault="009F613D" w:rsidP="009819EE"/>
        </w:tc>
      </w:tr>
      <w:tr w:rsidR="009F613D" w:rsidTr="009819EE">
        <w:trPr>
          <w:trHeight w:val="189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510"/>
              </w:tabs>
              <w:spacing w:line="276" w:lineRule="auto"/>
              <w:ind w:left="318" w:hanging="318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1.7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Contribuţia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domeniile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t>intervenţie</w:t>
            </w:r>
            <w:proofErr w:type="spellEnd"/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lastRenderedPageBreak/>
              <w:t xml:space="preserve">6A – Facilitarea diversificării, a înfiinţării şi a </w:t>
            </w:r>
            <w:r>
              <w:rPr>
                <w:rFonts w:ascii="Trebuchet MS" w:hAnsi="Trebuchet MS" w:cs="Trebuchet MS"/>
              </w:rPr>
              <w:lastRenderedPageBreak/>
              <w:t>dezvoltării de întreprinderi mici, precum şi crearea de locuri de muncă</w:t>
            </w:r>
          </w:p>
          <w:p w:rsidR="009F613D" w:rsidRDefault="009F613D" w:rsidP="009819EE">
            <w:r>
              <w:rPr>
                <w:rFonts w:ascii="Trebuchet MS" w:hAnsi="Trebuchet MS" w:cs="Trebuchet MS"/>
              </w:rPr>
              <w:t>6B- Încurajarea dezvoltării locale în zonele rurale</w:t>
            </w:r>
          </w:p>
        </w:tc>
      </w:tr>
      <w:tr w:rsidR="009F613D" w:rsidTr="009819EE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510"/>
              </w:tabs>
              <w:spacing w:line="276" w:lineRule="auto"/>
              <w:ind w:left="318" w:hanging="318"/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t xml:space="preserve">1.8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Contribuţia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obiectivele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transversale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.(UE) 1305/2013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13D" w:rsidRDefault="009F613D" w:rsidP="009819EE">
            <w:pPr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Inovare</w:t>
            </w:r>
            <w:r>
              <w:rPr>
                <w:rFonts w:ascii="Trebuchet MS" w:hAnsi="Trebuchet MS" w:cs="Trebuchet MS"/>
              </w:rPr>
              <w:t xml:space="preserve"> - Proiectele selectate vor contribui la stimularea inovării în UAT prin activităţile economice nou înfiinţate, prin contribuţia adusă la dezvoltarea resurselor umane, prin crearea de locuri de muncă şi combaterea sărăciei.</w:t>
            </w:r>
          </w:p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Mediu și climă</w:t>
            </w:r>
            <w:r>
              <w:rPr>
                <w:rFonts w:ascii="Trebuchet MS" w:hAnsi="Trebuchet MS" w:cs="Trebuchet MS"/>
              </w:rPr>
              <w:t xml:space="preserve"> – datorită tehnologiei inovative de ultimă generație se va realiza utilizarea eficientă a energiei. În cadrul măsurii vor avea prioritate investiţiile realizate din categoria celor „prietenoase cu mediul”, care adoptă soluţii de obţinere a energiei din surse regenerabile.</w:t>
            </w:r>
          </w:p>
        </w:tc>
      </w:tr>
      <w:tr w:rsidR="009F613D" w:rsidTr="009819EE">
        <w:trPr>
          <w:trHeight w:val="44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540"/>
              </w:tabs>
              <w:spacing w:line="276" w:lineRule="auto"/>
              <w:ind w:left="318" w:hanging="318"/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1.9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Complementaritate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măsuri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din SDL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 xml:space="preserve">Măsura 1: </w:t>
            </w:r>
            <w:r>
              <w:rPr>
                <w:rFonts w:ascii="Trebuchet MS" w:hAnsi="Trebuchet MS" w:cs="Trebuchet MS"/>
              </w:rPr>
              <w:t>Îmbunătățirea calității vieții comunitare rurale – prin intermediul beneficiarilor indirecți care pot fi beneficiari direcți ai acestei măsuri</w:t>
            </w:r>
          </w:p>
          <w:p w:rsidR="009F613D" w:rsidRDefault="009F613D" w:rsidP="009819EE">
            <w:pPr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Măsura 3</w:t>
            </w:r>
            <w:r>
              <w:rPr>
                <w:rFonts w:ascii="Trebuchet MS" w:hAnsi="Trebuchet MS" w:cs="Trebuchet MS"/>
              </w:rPr>
              <w:t>:</w:t>
            </w:r>
            <w:r>
              <w:rPr>
                <w:rFonts w:ascii="Trebuchet MS" w:hAnsi="Trebuchet MS" w:cs="Trebuchet MS"/>
                <w:b/>
              </w:rPr>
              <w:t xml:space="preserve"> </w:t>
            </w:r>
            <w:r>
              <w:rPr>
                <w:rFonts w:ascii="Trebuchet MS" w:hAnsi="Trebuchet MS" w:cs="Trebuchet MS"/>
              </w:rPr>
              <w:t>Procesarea și valorificarea produselor agricole -  prin intermediul produsului secundar (de. exemplu prelucrarea pielii)</w:t>
            </w:r>
          </w:p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Măsura 5</w:t>
            </w:r>
            <w:r>
              <w:rPr>
                <w:rFonts w:ascii="Trebuchet MS" w:hAnsi="Trebuchet MS" w:cs="Trebuchet MS"/>
              </w:rPr>
              <w:t>: Eficientizarea agriculturii – prin serviciile oferite (de ex. service auto cu profil agricol, restaurant specific local, etc.)</w:t>
            </w:r>
          </w:p>
        </w:tc>
      </w:tr>
      <w:tr w:rsidR="009F613D" w:rsidTr="009819EE">
        <w:trPr>
          <w:trHeight w:val="44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459" w:hanging="459"/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1.10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Sinergia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măsuri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din SDL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 xml:space="preserve">Măsura 1: </w:t>
            </w:r>
            <w:r>
              <w:rPr>
                <w:rFonts w:ascii="Trebuchet MS" w:hAnsi="Trebuchet MS" w:cs="Trebuchet MS"/>
              </w:rPr>
              <w:t>Îmbunătățirea calității vieții comunitare rurale – prin intermediul acestei sinergii calitatea vieții se va îmbunătății pe mai multe niveluri: crearea unui mediu favorabil pentru înființarea și dezvoltarea intreprinderilor non-agricole, spațiile comunitare reabilitate, serviciile existente și noi apărute în mediul rural contribuie sinergic la ridicarea nivelului de trai al populației din teritoriul GAL.</w:t>
            </w:r>
          </w:p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 xml:space="preserve">Măsura 4: </w:t>
            </w:r>
            <w:r>
              <w:rPr>
                <w:rFonts w:ascii="Trebuchet MS" w:hAnsi="Trebuchet MS" w:cs="Trebuchet MS"/>
              </w:rPr>
              <w:t>Ambele măsuri contribuie sinergic la diversificarea economiei rurale non-agricole.</w:t>
            </w:r>
          </w:p>
        </w:tc>
      </w:tr>
      <w:tr w:rsidR="009F613D" w:rsidTr="009819EE">
        <w:trPr>
          <w:trHeight w:val="19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Valoarea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adăugată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măsurii</w:t>
            </w:r>
            <w:proofErr w:type="spellEnd"/>
          </w:p>
        </w:tc>
      </w:tr>
      <w:tr w:rsidR="009F613D" w:rsidTr="009819EE">
        <w:trPr>
          <w:trHeight w:val="2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Măsura contribuie la:</w:t>
            </w:r>
          </w:p>
          <w:p w:rsidR="009F613D" w:rsidRDefault="009F613D" w:rsidP="009F613D">
            <w:pPr>
              <w:numPr>
                <w:ilvl w:val="0"/>
                <w:numId w:val="7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stimularea folosirii materiilor prime provenite din zona GAL</w:t>
            </w:r>
          </w:p>
          <w:p w:rsidR="009F613D" w:rsidRDefault="009F613D" w:rsidP="009F613D">
            <w:pPr>
              <w:numPr>
                <w:ilvl w:val="0"/>
                <w:numId w:val="7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valorificarea patrimoniului cultural (simboluri, motive, tehnici, porturi populare) prin diversificarea serviciilor și produselor</w:t>
            </w:r>
          </w:p>
          <w:p w:rsidR="009F613D" w:rsidRDefault="009F613D" w:rsidP="009F613D">
            <w:pPr>
              <w:numPr>
                <w:ilvl w:val="0"/>
                <w:numId w:val="7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dezvoltarea resurselor umane și utilizarea de know-how</w:t>
            </w:r>
          </w:p>
          <w:p w:rsidR="009F613D" w:rsidRDefault="009F613D" w:rsidP="009F613D">
            <w:pPr>
              <w:numPr>
                <w:ilvl w:val="0"/>
                <w:numId w:val="7"/>
              </w:numPr>
              <w:suppressAutoHyphens/>
              <w:spacing w:after="0"/>
              <w:ind w:left="720"/>
            </w:pPr>
            <w:r>
              <w:rPr>
                <w:rFonts w:ascii="Trebuchet MS" w:hAnsi="Trebuchet MS" w:cs="Trebuchet MS"/>
              </w:rPr>
              <w:lastRenderedPageBreak/>
              <w:t>crearea de noi locuri de muncă</w:t>
            </w:r>
          </w:p>
        </w:tc>
      </w:tr>
      <w:tr w:rsidR="009F613D" w:rsidTr="009819EE">
        <w:trPr>
          <w:trHeight w:val="41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lastRenderedPageBreak/>
              <w:t xml:space="preserve">3.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Trimiteri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alte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acte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legislative</w:t>
            </w:r>
            <w:proofErr w:type="spellEnd"/>
          </w:p>
        </w:tc>
      </w:tr>
      <w:tr w:rsidR="009F613D" w:rsidTr="009819EE">
        <w:trPr>
          <w:trHeight w:val="80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270"/>
              </w:tabs>
              <w:spacing w:line="276" w:lineRule="auto"/>
              <w:ind w:left="0"/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(UE) 1303/</w:t>
            </w:r>
            <w:proofErr w:type="gramStart"/>
            <w:r>
              <w:rPr>
                <w:rFonts w:ascii="Trebuchet MS" w:hAnsi="Trebuchet MS" w:cs="Trebuchet MS"/>
                <w:sz w:val="22"/>
                <w:szCs w:val="22"/>
              </w:rPr>
              <w:t>2013 ,</w:t>
            </w:r>
            <w:proofErr w:type="gram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1305/2013,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Recomandarea 2003/361/CE</w:t>
            </w:r>
            <w:r>
              <w:rPr>
                <w:rFonts w:ascii="Trebuchet MS" w:hAnsi="Trebuchet MS" w:cs="Trebuchet MS"/>
                <w:sz w:val="22"/>
                <w:szCs w:val="22"/>
              </w:rPr>
              <w:t>,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OUG 44/2008, Legea 31/1990, Legea 15/1990, Legea 346/2004</w:t>
            </w:r>
          </w:p>
        </w:tc>
      </w:tr>
      <w:tr w:rsidR="009F613D" w:rsidTr="009819EE">
        <w:trPr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Beneficiari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indirecţi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grup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ţintă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)</w:t>
            </w:r>
          </w:p>
        </w:tc>
      </w:tr>
      <w:tr w:rsidR="009F613D" w:rsidTr="009819EE">
        <w:trPr>
          <w:trHeight w:val="39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420" w:hanging="420"/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4.1.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direcţi</w:t>
            </w:r>
            <w:proofErr w:type="spellEnd"/>
          </w:p>
        </w:tc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b/>
              </w:rPr>
              <w:t xml:space="preserve">Entități private: </w:t>
            </w:r>
          </w:p>
          <w:p w:rsidR="009F613D" w:rsidRDefault="009F613D" w:rsidP="009F613D">
            <w:pPr>
              <w:numPr>
                <w:ilvl w:val="0"/>
                <w:numId w:val="4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Micro-întreprinderi și întreprinderi mici noi, înființate în anul depunerii aplicației de finanțare sau cu o vechime de maxim 6 luni fiscali, care nu au desfășurat activități până în momentul depunerii acesteia (start-up):</w:t>
            </w:r>
          </w:p>
          <w:p w:rsidR="009F613D" w:rsidRDefault="009F613D" w:rsidP="009F613D">
            <w:pPr>
              <w:numPr>
                <w:ilvl w:val="0"/>
                <w:numId w:val="1"/>
              </w:numPr>
              <w:suppressAutoHyphens/>
              <w:spacing w:after="0"/>
              <w:ind w:left="2552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Întreprinderi individuale</w:t>
            </w:r>
          </w:p>
          <w:p w:rsidR="009F613D" w:rsidRDefault="009F613D" w:rsidP="009F613D">
            <w:pPr>
              <w:numPr>
                <w:ilvl w:val="0"/>
                <w:numId w:val="1"/>
              </w:numPr>
              <w:suppressAutoHyphens/>
              <w:spacing w:after="0"/>
              <w:ind w:left="2552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Întreprinderi familiale</w:t>
            </w:r>
          </w:p>
          <w:p w:rsidR="009F613D" w:rsidRDefault="009F613D" w:rsidP="009F613D">
            <w:pPr>
              <w:numPr>
                <w:ilvl w:val="0"/>
                <w:numId w:val="1"/>
              </w:numPr>
              <w:suppressAutoHyphens/>
              <w:spacing w:after="0"/>
              <w:ind w:left="2552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Persoane fizice autorizate</w:t>
            </w:r>
          </w:p>
          <w:p w:rsidR="009F613D" w:rsidRDefault="009F613D" w:rsidP="009F613D">
            <w:pPr>
              <w:numPr>
                <w:ilvl w:val="0"/>
                <w:numId w:val="1"/>
              </w:numPr>
              <w:suppressAutoHyphens/>
              <w:spacing w:after="0"/>
              <w:ind w:left="2552"/>
            </w:pPr>
            <w:r>
              <w:rPr>
                <w:rFonts w:ascii="Trebuchet MS" w:hAnsi="Trebuchet MS" w:cs="Trebuchet MS"/>
              </w:rPr>
              <w:t>Societăți comerciale conform legii 31/1990</w:t>
            </w:r>
          </w:p>
        </w:tc>
      </w:tr>
      <w:tr w:rsidR="009F613D" w:rsidTr="009819EE">
        <w:trPr>
          <w:trHeight w:val="44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0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4.2.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indirecţi</w:t>
            </w:r>
            <w:proofErr w:type="spellEnd"/>
          </w:p>
        </w:tc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Populația de pe teritoriul GAL</w:t>
            </w:r>
          </w:p>
        </w:tc>
      </w:tr>
      <w:tr w:rsidR="009F613D" w:rsidTr="009819EE">
        <w:trPr>
          <w:trHeight w:val="40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5.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Tip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sprijin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conform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art. 67 din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. (UE) nr.1303/2013)</w:t>
            </w:r>
          </w:p>
        </w:tc>
      </w:tr>
      <w:tr w:rsidR="009F613D" w:rsidTr="009819EE">
        <w:trPr>
          <w:trHeight w:val="168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360"/>
              </w:tabs>
              <w:spacing w:line="276" w:lineRule="auto"/>
              <w:ind w:left="0"/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Sprijinul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acordat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sub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formă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sumă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forfetară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finanțarea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înfiinţării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noi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activități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non-agricole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mediul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baza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unui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plan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afaceri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proiectele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tip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start-up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.Sprijinul va fi acordat în două tranșe: avans 70%, tranș</w:t>
            </w:r>
            <w:proofErr w:type="gramStart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a</w:t>
            </w:r>
            <w:proofErr w:type="gram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a doua 30%. 50% din valoarea totală a sprijinului trebuie utilizată pentru investiții și acesta trebuie demonstrată la finalizarea proiectului.</w:t>
            </w:r>
          </w:p>
        </w:tc>
      </w:tr>
      <w:tr w:rsidR="009F613D" w:rsidTr="009819EE">
        <w:trPr>
          <w:trHeight w:val="24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6.Tipuri de acţiuni eligibile şi neeligibile</w:t>
            </w:r>
          </w:p>
        </w:tc>
      </w:tr>
      <w:tr w:rsidR="009F613D" w:rsidTr="009819EE">
        <w:trPr>
          <w:trHeight w:val="40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tabs>
                <w:tab w:val="left" w:pos="270"/>
              </w:tabs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b/>
              </w:rPr>
              <w:t>Acțiuni eligibile specifice:</w:t>
            </w:r>
          </w:p>
          <w:p w:rsidR="009F613D" w:rsidRDefault="009F613D" w:rsidP="009F613D">
            <w:pPr>
              <w:numPr>
                <w:ilvl w:val="0"/>
                <w:numId w:val="5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Construcţia, extinderea și/sau modernizarea și dotarea clădirilor; </w:t>
            </w:r>
          </w:p>
          <w:p w:rsidR="009F613D" w:rsidRDefault="009F613D" w:rsidP="009F613D">
            <w:pPr>
              <w:numPr>
                <w:ilvl w:val="0"/>
                <w:numId w:val="5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Construcţia, extinderea și/sau modernizarea spațiilor de agrement incluzând structuri de primire turistică în valoare de max. 20% din valoarea investiției </w:t>
            </w:r>
          </w:p>
          <w:p w:rsidR="009F613D" w:rsidRDefault="009F613D" w:rsidP="009F613D">
            <w:pPr>
              <w:numPr>
                <w:ilvl w:val="0"/>
                <w:numId w:val="3"/>
              </w:numPr>
              <w:tabs>
                <w:tab w:val="left" w:pos="270"/>
              </w:tabs>
              <w:suppressAutoHyphens/>
              <w:spacing w:after="0"/>
              <w:ind w:left="81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Achiziţionarea și costurile de instalare, inclusiv în leasing de utilaje, instalaţii și echipamente noi;</w:t>
            </w:r>
          </w:p>
          <w:p w:rsidR="009F613D" w:rsidRDefault="009F613D" w:rsidP="009F613D">
            <w:pPr>
              <w:numPr>
                <w:ilvl w:val="0"/>
                <w:numId w:val="3"/>
              </w:numPr>
              <w:tabs>
                <w:tab w:val="left" w:pos="270"/>
              </w:tabs>
              <w:suppressAutoHyphens/>
              <w:spacing w:after="0"/>
              <w:ind w:left="81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Achiziționarea mijloacelor de transport specializate</w:t>
            </w:r>
          </w:p>
          <w:p w:rsidR="009F613D" w:rsidRDefault="009F613D" w:rsidP="009F613D">
            <w:pPr>
              <w:numPr>
                <w:ilvl w:val="0"/>
                <w:numId w:val="3"/>
              </w:numPr>
              <w:tabs>
                <w:tab w:val="left" w:pos="270"/>
              </w:tabs>
              <w:suppressAutoHyphens/>
              <w:spacing w:after="0"/>
              <w:ind w:left="81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Investiții intangibile: achiziționarea sau dezvoltarea de software și achiziționarea de brevete, licențe, drepturi de autor, mărci</w:t>
            </w:r>
          </w:p>
          <w:p w:rsidR="009F613D" w:rsidRDefault="009F613D" w:rsidP="009F613D">
            <w:pPr>
              <w:numPr>
                <w:ilvl w:val="0"/>
                <w:numId w:val="3"/>
              </w:numPr>
              <w:tabs>
                <w:tab w:val="left" w:pos="270"/>
              </w:tabs>
              <w:suppressAutoHyphens/>
              <w:spacing w:after="0"/>
              <w:ind w:left="81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Înfiinţarea/modernizarea de firme de profil non-agricol</w:t>
            </w:r>
          </w:p>
          <w:p w:rsidR="009F613D" w:rsidRDefault="009F613D" w:rsidP="009F613D">
            <w:pPr>
              <w:numPr>
                <w:ilvl w:val="0"/>
                <w:numId w:val="5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Înfiinţarea de ateliere/cooperative meşteşugăreşti </w:t>
            </w:r>
          </w:p>
          <w:p w:rsidR="009F613D" w:rsidRPr="009F613D" w:rsidRDefault="009F613D" w:rsidP="009819EE">
            <w:pPr>
              <w:numPr>
                <w:ilvl w:val="0"/>
                <w:numId w:val="5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Înfiinţarea/modernizarea/dotarea de activități de agrement recreative (trasee turistice; parcuri tematice și de aventuri, amenajări areale de echitație, amenajări rafturi și colțuri de prezentare a valorilor locale, centre închiriere echipamente sportive –biciclete, undițe, etc; </w:t>
            </w:r>
          </w:p>
        </w:tc>
      </w:tr>
      <w:tr w:rsidR="009F613D" w:rsidTr="009819EE">
        <w:trPr>
          <w:trHeight w:val="37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b/>
              </w:rPr>
              <w:t>Acțiuni neeligibile :</w:t>
            </w:r>
          </w:p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lastRenderedPageBreak/>
              <w:t>Nu sunt eligibile utilaje agricole si echipamente second-hand.</w:t>
            </w:r>
          </w:p>
          <w:p w:rsidR="009F613D" w:rsidRDefault="009F613D" w:rsidP="009F613D">
            <w:pPr>
              <w:numPr>
                <w:ilvl w:val="0"/>
                <w:numId w:val="2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achiziționarea de clădiri și terenuri</w:t>
            </w:r>
          </w:p>
          <w:p w:rsidR="009F613D" w:rsidRDefault="009F613D" w:rsidP="009F613D">
            <w:pPr>
              <w:numPr>
                <w:ilvl w:val="0"/>
                <w:numId w:val="2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construcția și modernizarea locuinței și a sediilor sociale</w:t>
            </w:r>
          </w:p>
          <w:p w:rsidR="009F613D" w:rsidRDefault="009F613D" w:rsidP="009F613D">
            <w:pPr>
              <w:numPr>
                <w:ilvl w:val="0"/>
                <w:numId w:val="2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cheltuieli efectuate înaintea semnării contractului</w:t>
            </w:r>
          </w:p>
          <w:p w:rsidR="009F613D" w:rsidRDefault="009F613D" w:rsidP="009F613D">
            <w:pPr>
              <w:numPr>
                <w:ilvl w:val="0"/>
                <w:numId w:val="2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dobânzi, comisioane</w:t>
            </w:r>
          </w:p>
          <w:p w:rsidR="009F613D" w:rsidRDefault="009F613D" w:rsidP="009F613D">
            <w:pPr>
              <w:numPr>
                <w:ilvl w:val="0"/>
                <w:numId w:val="2"/>
              </w:numPr>
              <w:suppressAutoHyphens/>
              <w:spacing w:after="0"/>
              <w:ind w:left="72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</w:rPr>
              <w:t>taxa pe valoarea adăugată, cu excepţia cazului în care aceasta nu se poate recupera în temeiul legislaţiei naţionale privind TVA-ul şi a prevederilor specifice pentru instrumente financiare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9F613D" w:rsidRDefault="009F613D" w:rsidP="009F613D">
            <w:pPr>
              <w:numPr>
                <w:ilvl w:val="0"/>
                <w:numId w:val="2"/>
              </w:numPr>
              <w:suppressAutoHyphens/>
              <w:spacing w:after="0"/>
              <w:ind w:left="720"/>
            </w:pPr>
            <w:r>
              <w:rPr>
                <w:rFonts w:ascii="Trebuchet MS" w:hAnsi="Trebuchet MS" w:cs="Trebuchet MS"/>
                <w:lang w:val="pl-PL"/>
              </w:rPr>
              <w:t>achiziţionarea de terenuri construite şi neconstruite</w:t>
            </w:r>
          </w:p>
        </w:tc>
      </w:tr>
      <w:tr w:rsidR="009F613D" w:rsidTr="009819EE">
        <w:trPr>
          <w:trHeight w:val="37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27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lastRenderedPageBreak/>
              <w:t xml:space="preserve">7.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Condiţii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eligibilitate</w:t>
            </w:r>
            <w:proofErr w:type="spellEnd"/>
          </w:p>
        </w:tc>
      </w:tr>
      <w:tr w:rsidR="009F613D" w:rsidTr="009819EE">
        <w:trPr>
          <w:trHeight w:val="44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Solicitantul trebuie să se încadreze în categoria beneficiarilor eligibili;</w:t>
            </w:r>
          </w:p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Conducătorul firmei, acționarul majoritar trebuie să fie sub 40 de ani împliniți la data depunerii cererii de finanțare </w:t>
            </w:r>
          </w:p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Solicitantul trebuie să prezinte un plan de afaceri pe care terbuie să-l prezinte unei comisii și să primească un aviz favorabil din partea acestuia</w:t>
            </w:r>
          </w:p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Obiectivul trebuie să se încadreze în cel puțin unul dintre tipurile de activități sprijinit</w:t>
            </w:r>
          </w:p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Sediul social și punctul/punctele de lucru trebuie să fie situate în teritoriul GAl iar activitatea va fi desfășurată în teritoriul GAL;</w:t>
            </w:r>
          </w:p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Implementarea planului de afaceri trebuie să înceapă în cel mult 9 luni de la data notificării de primire a sprijinului.</w:t>
            </w:r>
          </w:p>
          <w:p w:rsidR="009F613D" w:rsidRDefault="009F613D" w:rsidP="009819E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Alte angajamente</w:t>
            </w:r>
          </w:p>
          <w:p w:rsidR="009F613D" w:rsidRDefault="009F613D" w:rsidP="009819EE">
            <w:r>
              <w:rPr>
                <w:rFonts w:ascii="Trebuchet MS" w:eastAsia="Trebuchet MS" w:hAnsi="Trebuchet MS" w:cs="Trebuchet MS"/>
              </w:rPr>
              <w:t xml:space="preserve">• </w:t>
            </w:r>
            <w:r>
              <w:rPr>
                <w:rFonts w:ascii="Trebuchet MS" w:hAnsi="Trebuchet MS" w:cs="Trebuchet MS"/>
              </w:rPr>
              <w:t>Înaintea solicitării celei de-a doua tranșe de plată, solicitantul face dovada desfășurării activităților comerciale prin producția comercializată sau prin activitățile prestate, în procent de minim 30% din valoarea primei tranșe de plată (cerința va fi verificată în momentul finalizării implementării planului de afaceri)</w:t>
            </w:r>
          </w:p>
        </w:tc>
      </w:tr>
      <w:tr w:rsidR="009F613D" w:rsidTr="009819EE">
        <w:trPr>
          <w:trHeight w:val="2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8. Criterii de selecţie</w:t>
            </w:r>
          </w:p>
        </w:tc>
      </w:tr>
      <w:tr w:rsidR="009F613D" w:rsidTr="009819EE">
        <w:trPr>
          <w:trHeight w:val="41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tabs>
                <w:tab w:val="left" w:pos="150"/>
                <w:tab w:val="left" w:pos="270"/>
              </w:tabs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</w:t>
            </w:r>
            <w:r>
              <w:rPr>
                <w:rFonts w:ascii="Trebuchet MS" w:hAnsi="Trebuchet MS" w:cs="Trebuchet MS"/>
              </w:rPr>
              <w:tab/>
              <w:t>Tinerii absolvenți care au terminat studiile cu maxim 5 ani înainte de depunerea cererii de finanțare</w:t>
            </w:r>
          </w:p>
          <w:p w:rsidR="009F613D" w:rsidRDefault="009F613D" w:rsidP="009819EE">
            <w:pPr>
              <w:tabs>
                <w:tab w:val="left" w:pos="150"/>
                <w:tab w:val="left" w:pos="270"/>
              </w:tabs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 Vor fi selectate cu prioritate proiectele care utilizează energia produsă din surse regenerabile.</w:t>
            </w:r>
          </w:p>
          <w:p w:rsidR="009F613D" w:rsidRDefault="009F613D" w:rsidP="009F613D">
            <w:pPr>
              <w:pStyle w:val="Listaszerbekezds"/>
              <w:numPr>
                <w:ilvl w:val="0"/>
                <w:numId w:val="9"/>
              </w:numPr>
              <w:spacing w:after="0"/>
            </w:pPr>
            <w:r w:rsidRPr="009B5ED5">
              <w:rPr>
                <w:rFonts w:ascii="Trebuchet MS" w:hAnsi="Trebuchet MS" w:cs="Trebuchet MS"/>
                <w:lang w:val="ro-RO"/>
              </w:rPr>
              <w:t>proiecte tursitice amplasate în zone cu potențial turistic ridicat</w:t>
            </w:r>
          </w:p>
        </w:tc>
      </w:tr>
      <w:tr w:rsidR="009F613D" w:rsidTr="009819EE">
        <w:trPr>
          <w:trHeight w:val="30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9. Sume aplicabile şi rata sprijinului</w:t>
            </w:r>
          </w:p>
        </w:tc>
      </w:tr>
      <w:tr w:rsidR="009F613D" w:rsidTr="009819EE">
        <w:trPr>
          <w:trHeight w:val="309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9.1. Justificare</w:t>
            </w:r>
          </w:p>
        </w:tc>
      </w:tr>
      <w:tr w:rsidR="009F613D" w:rsidTr="009819EE">
        <w:trPr>
          <w:trHeight w:val="30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În ultima perioadă au fost finanțate tinerii fermieri, ca întreprinderi agricole start-up, în timp ce în domeniul non-agricol nu au existat astfel de finanțări în teritoriul GAL. Totodată numărul redus al întreprinderilor non-agricole din zonă a ridicat ideea necesității ajustării și finanțării acestei laturi ai economiei rurale. Astfel această măsură este dedicată întreprinderilor non-agricole start-up.</w:t>
            </w:r>
          </w:p>
        </w:tc>
      </w:tr>
      <w:tr w:rsidR="009F613D" w:rsidTr="009819EE">
        <w:trPr>
          <w:trHeight w:val="36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9.2. Sume aplicabile şi rata sprijinului:</w:t>
            </w:r>
          </w:p>
        </w:tc>
      </w:tr>
      <w:tr w:rsidR="009F613D" w:rsidTr="009819EE">
        <w:trPr>
          <w:trHeight w:val="36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lastRenderedPageBreak/>
              <w:t>Cuantumul sprijinului este de 20.000 de euro/proiect</w:t>
            </w:r>
          </w:p>
          <w:p w:rsidR="009F613D" w:rsidRDefault="009F613D" w:rsidP="009819EE">
            <w:pPr>
              <w:ind w:left="62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Sprijinul pentru înfiinţarea de activităţi nonagricole în zone rurale se va acorda, sub formă de primă, în două tranşe astfel:</w:t>
            </w:r>
          </w:p>
          <w:p w:rsidR="009F613D" w:rsidRDefault="009F613D" w:rsidP="009819EE">
            <w:pPr>
              <w:ind w:left="62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• </w:t>
            </w:r>
            <w:r>
              <w:rPr>
                <w:rFonts w:ascii="Trebuchet MS" w:hAnsi="Trebuchet MS" w:cs="Trebuchet MS"/>
              </w:rPr>
              <w:t>70% din cuantumul sprijinului la semnarea deciziei de finanțare;</w:t>
            </w:r>
          </w:p>
          <w:p w:rsidR="009F613D" w:rsidRDefault="009F613D" w:rsidP="009819EE">
            <w:pPr>
              <w:ind w:left="628"/>
              <w:rPr>
                <w:rFonts w:ascii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• </w:t>
            </w:r>
            <w:r>
              <w:rPr>
                <w:rFonts w:ascii="Trebuchet MS" w:hAnsi="Trebuchet MS" w:cs="Trebuchet MS"/>
              </w:rPr>
              <w:t>30% in cuantumul sprijinului se va acorda cu condiția implementării corecte a planului de afaceri, fără a depăși cinci ani de la semnarea deciziei de finanțare.</w:t>
            </w:r>
          </w:p>
          <w:p w:rsidR="009F613D" w:rsidRDefault="009F613D" w:rsidP="009819EE">
            <w:pPr>
              <w:ind w:left="628"/>
            </w:pPr>
            <w:r>
              <w:rPr>
                <w:rFonts w:ascii="Trebuchet MS" w:hAnsi="Trebuchet MS" w:cs="Trebuchet MS"/>
              </w:rPr>
              <w:t>50% din valoarea totală a sprijinului trebuie utilizată pentru investiții și acesta trebuie demonstrată la finalizarea proiectului. Perioada de implementare a Planului de Afaceri este de maximum 5 ani si include controlul implementării corecte precum și plata ultimei tranșe. În cazul neimplementării corecte a planului de afaceri, sumele plătite, vor fi recuperate proporțional cu obiectivele nerealizate.</w:t>
            </w:r>
          </w:p>
        </w:tc>
      </w:tr>
      <w:tr w:rsidR="009F613D" w:rsidTr="009819EE">
        <w:trPr>
          <w:trHeight w:val="21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10. Indicatori de monitorizare</w:t>
            </w:r>
          </w:p>
        </w:tc>
      </w:tr>
      <w:tr w:rsidR="009F613D" w:rsidTr="009819EE">
        <w:trPr>
          <w:trHeight w:val="29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Pr="00C55E13" w:rsidRDefault="009F613D" w:rsidP="009F613D">
            <w:pPr>
              <w:pStyle w:val="Listaszerbekezds"/>
              <w:numPr>
                <w:ilvl w:val="0"/>
                <w:numId w:val="10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 w:rsidRPr="00C55E13">
              <w:rPr>
                <w:rFonts w:ascii="Trebuchet MS" w:eastAsia="SimSun" w:hAnsi="Trebuchet MS" w:cs="Trebuchet MS"/>
                <w:kern w:val="1"/>
                <w:lang w:bidi="hi-IN"/>
              </w:rPr>
              <w:t>Locuri</w:t>
            </w:r>
            <w:proofErr w:type="spellEnd"/>
            <w:r w:rsidRPr="00C55E13">
              <w:rPr>
                <w:rFonts w:ascii="Trebuchet MS" w:eastAsia="SimSun" w:hAnsi="Trebuchet MS" w:cs="Trebuchet MS"/>
                <w:kern w:val="1"/>
                <w:lang w:bidi="hi-IN"/>
              </w:rPr>
              <w:t xml:space="preserve"> de </w:t>
            </w:r>
            <w:proofErr w:type="spellStart"/>
            <w:r w:rsidRPr="00C55E13">
              <w:rPr>
                <w:rFonts w:ascii="Trebuchet MS" w:eastAsia="SimSun" w:hAnsi="Trebuchet MS" w:cs="Trebuchet MS"/>
                <w:kern w:val="1"/>
                <w:lang w:bidi="hi-IN"/>
              </w:rPr>
              <w:t>muncă</w:t>
            </w:r>
            <w:proofErr w:type="spellEnd"/>
            <w:r w:rsidRPr="00C55E13">
              <w:rPr>
                <w:rFonts w:ascii="Trebuchet MS" w:eastAsia="SimSun" w:hAnsi="Trebuchet MS" w:cs="Trebuchet MS"/>
                <w:kern w:val="1"/>
                <w:lang w:bidi="hi-IN"/>
              </w:rPr>
              <w:t xml:space="preserve"> create </w:t>
            </w:r>
            <w:r w:rsidRPr="00C55E13">
              <w:rPr>
                <w:rFonts w:ascii="Trebuchet MS" w:eastAsia="SimSun" w:hAnsi="Trebuchet MS" w:cs="Trebuchet MS"/>
                <w:b/>
                <w:kern w:val="1"/>
                <w:lang w:bidi="hi-IN"/>
              </w:rPr>
              <w:t>min. 5</w:t>
            </w:r>
          </w:p>
          <w:p w:rsidR="009F613D" w:rsidRPr="00E97AFF" w:rsidRDefault="009F613D" w:rsidP="009F613D">
            <w:pPr>
              <w:pStyle w:val="Listaszerbekezds"/>
              <w:numPr>
                <w:ilvl w:val="0"/>
                <w:numId w:val="10"/>
              </w:numPr>
              <w:spacing w:after="0"/>
              <w:rPr>
                <w:rFonts w:ascii="Trebuchet MS" w:hAnsi="Trebuchet MS"/>
              </w:rPr>
            </w:pPr>
            <w:proofErr w:type="spellStart"/>
            <w:r w:rsidRPr="00E97AFF">
              <w:rPr>
                <w:rFonts w:ascii="Trebuchet MS" w:hAnsi="Trebuchet MS"/>
              </w:rPr>
              <w:t>Cheltuială</w:t>
            </w:r>
            <w:proofErr w:type="spellEnd"/>
            <w:r w:rsidRPr="00E97AFF">
              <w:rPr>
                <w:rFonts w:ascii="Trebuchet MS" w:hAnsi="Trebuchet MS"/>
              </w:rPr>
              <w:t xml:space="preserve"> </w:t>
            </w:r>
            <w:proofErr w:type="spellStart"/>
            <w:r w:rsidRPr="00E97AFF">
              <w:rPr>
                <w:rFonts w:ascii="Trebuchet MS" w:hAnsi="Trebuchet MS"/>
              </w:rPr>
              <w:t>publică</w:t>
            </w:r>
            <w:proofErr w:type="spellEnd"/>
            <w:r w:rsidRPr="00E97AFF">
              <w:rPr>
                <w:rFonts w:ascii="Trebuchet MS" w:hAnsi="Trebuchet MS"/>
              </w:rPr>
              <w:t xml:space="preserve"> </w:t>
            </w:r>
            <w:proofErr w:type="spellStart"/>
            <w:r w:rsidRPr="00E97AFF">
              <w:rPr>
                <w:rFonts w:ascii="Trebuchet MS" w:hAnsi="Trebuchet MS"/>
              </w:rPr>
              <w:t>totală</w:t>
            </w:r>
            <w:proofErr w:type="spellEnd"/>
            <w:r w:rsidRPr="00E97AFF">
              <w:rPr>
                <w:rFonts w:ascii="Trebuchet MS" w:hAnsi="Trebuchet MS"/>
              </w:rPr>
              <w:t xml:space="preserve"> </w:t>
            </w:r>
            <w:r w:rsidR="00DC0423">
              <w:rPr>
                <w:rFonts w:ascii="Trebuchet MS" w:hAnsi="Trebuchet MS"/>
                <w:b/>
              </w:rPr>
              <w:t>16</w:t>
            </w:r>
            <w:r w:rsidRPr="00E97AFF">
              <w:rPr>
                <w:rFonts w:ascii="Trebuchet MS" w:hAnsi="Trebuchet MS"/>
                <w:b/>
              </w:rPr>
              <w:t>0.000 euro</w:t>
            </w:r>
            <w:bookmarkStart w:id="0" w:name="_GoBack"/>
            <w:bookmarkEnd w:id="0"/>
          </w:p>
        </w:tc>
      </w:tr>
    </w:tbl>
    <w:p w:rsidR="00651DE4" w:rsidRPr="00FD64B0" w:rsidRDefault="00651DE4"/>
    <w:sectPr w:rsidR="00651DE4" w:rsidRPr="00FD64B0" w:rsidSect="0057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22"/>
        <w:szCs w:val="22"/>
      </w:rPr>
    </w:lvl>
  </w:abstractNum>
  <w:abstractNum w:abstractNumId="8" w15:restartNumberingAfterBreak="0">
    <w:nsid w:val="42296CDE"/>
    <w:multiLevelType w:val="hybridMultilevel"/>
    <w:tmpl w:val="A376973E"/>
    <w:lvl w:ilvl="0" w:tplc="00000001"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7BEF5CB1"/>
    <w:multiLevelType w:val="hybridMultilevel"/>
    <w:tmpl w:val="88408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B0"/>
    <w:rsid w:val="000256C0"/>
    <w:rsid w:val="000D2380"/>
    <w:rsid w:val="002669D1"/>
    <w:rsid w:val="002B32B0"/>
    <w:rsid w:val="0057263A"/>
    <w:rsid w:val="00651DE4"/>
    <w:rsid w:val="009F613D"/>
    <w:rsid w:val="00BA664D"/>
    <w:rsid w:val="00DC0423"/>
    <w:rsid w:val="00FD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B46EB-9975-4765-8956-F5C49731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2380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F613D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u-HU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64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9F6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u-HU" w:eastAsia="zh-CN"/>
    </w:rPr>
  </w:style>
  <w:style w:type="paragraph" w:customStyle="1" w:styleId="Listaszerbekezds1">
    <w:name w:val="Listaszerű bekezdés1"/>
    <w:basedOn w:val="Norml"/>
    <w:rsid w:val="009F613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9F613D"/>
    <w:pPr>
      <w:suppressAutoHyphens/>
      <w:ind w:left="720"/>
      <w:contextualSpacing/>
    </w:pPr>
    <w:rPr>
      <w:rFonts w:ascii="Calibri" w:eastAsia="Calibri" w:hAnsi="Calibri" w:cs="Calibri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1179</Words>
  <Characters>8141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</dc:creator>
  <cp:lastModifiedBy>Piku</cp:lastModifiedBy>
  <cp:revision>2</cp:revision>
  <dcterms:created xsi:type="dcterms:W3CDTF">2019-04-28T17:06:00Z</dcterms:created>
  <dcterms:modified xsi:type="dcterms:W3CDTF">2019-04-28T17:06:00Z</dcterms:modified>
</cp:coreProperties>
</file>